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微软雅黑" w:hAnsi="微软雅黑" w:eastAsia="微软雅黑" w:cs="微软雅黑"/>
          <w:b/>
          <w:bCs/>
          <w:sz w:val="48"/>
          <w:szCs w:val="4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48"/>
          <w:szCs w:val="48"/>
          <w:lang w:val="en-US" w:eastAsia="zh-CN"/>
        </w:rPr>
        <w:t>梁  场  生  产  系  统</w:t>
      </w:r>
    </w:p>
    <w:p>
      <w:pPr>
        <w:jc w:val="center"/>
        <w:rPr>
          <w:rFonts w:hint="eastAsia" w:ascii="微软雅黑" w:hAnsi="微软雅黑" w:eastAsia="微软雅黑" w:cs="微软雅黑"/>
          <w:b/>
          <w:bCs/>
          <w:sz w:val="48"/>
          <w:szCs w:val="4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48"/>
          <w:szCs w:val="48"/>
          <w:lang w:val="en-US" w:eastAsia="zh-CN"/>
        </w:rPr>
        <w:t>简要使用说明书</w:t>
      </w:r>
    </w:p>
    <w:p>
      <w:pPr>
        <w:jc w:val="center"/>
        <w:rPr>
          <w:rFonts w:hint="eastAsia" w:ascii="微软雅黑" w:hAnsi="微软雅黑" w:eastAsia="微软雅黑" w:cs="微软雅黑"/>
          <w:sz w:val="48"/>
          <w:szCs w:val="48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系统登录、员工注册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977640" cy="2562860"/>
            <wp:effectExtent l="0" t="0" r="381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562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（1）当前公司：系统初始安装后，只有一个默认的公司Host，它拥有一个超级管理员账号admin。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（2）首次运行系统，通过该admin登录后，可以创建新的公司（梁场生产者）及新公司的管理员admin。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（3）一旦新公司的管理员admin创建， 他登录后，可以设置系统的参数、创建公司、人员管理、项目管理等等。之后，Host公司一般就无用了。因此，后面系统使用者登录时，都是选择新创建的公司，用各人的账号登录系统。 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403090" cy="1794510"/>
            <wp:effectExtent l="0" t="0" r="16510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3090" cy="1794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（4）员工注册：员工注册后，还需要公司管理员激活和授权，否则不能登录（目前登录控制还没做，所以当刚注册用户登录时，出错提示了一些英文）。</w:t>
      </w:r>
    </w:p>
    <w:p>
      <w:pPr>
        <w:widowControl w:val="0"/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40810" cy="4001770"/>
            <wp:effectExtent l="0" t="0" r="254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400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系统整体功能介绍</w:t>
      </w:r>
    </w:p>
    <w:p>
      <w:pPr>
        <w:widowControl w:val="0"/>
        <w:numPr>
          <w:ilvl w:val="0"/>
          <w:numId w:val="2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登录成功后，进入系统主界面。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0500" cy="2437130"/>
            <wp:effectExtent l="0" t="0" r="635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主界面右上角的：生产、项目、系统、消息，为系统4大功能模块。每个功能模块的子功能，全部列在页面的左侧。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（2）首页仪表板中，将显示整个项目生产的概貌信息。目前只是布局、占位了一下，</w:t>
      </w:r>
      <w: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  <w:t>具体要显示哪些内容，还希望你们提出来。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color w:val="auto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4"/>
          <w:szCs w:val="24"/>
          <w:lang w:val="en-US" w:eastAsia="zh-CN"/>
        </w:rPr>
        <w:t>（3）具体功能模块、子功能列表说明如下。</w:t>
      </w:r>
    </w:p>
    <w:p>
      <w:pPr>
        <w:widowControl w:val="0"/>
        <w:numPr>
          <w:ilvl w:val="0"/>
          <w:numId w:val="0"/>
        </w:numPr>
        <w:ind w:left="0" w:leftChars="-600" w:hanging="1260" w:hangingChars="600"/>
        <w:jc w:val="left"/>
      </w:pPr>
      <w:r>
        <w:drawing>
          <wp:inline distT="0" distB="0" distL="114300" distR="114300">
            <wp:extent cx="7035165" cy="3874135"/>
            <wp:effectExtent l="0" t="0" r="13335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35165" cy="387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color w:val="auto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lang w:val="en-US"/>
        </w:rPr>
      </w:pPr>
      <w:r>
        <w:rPr>
          <w:rFonts w:hint="eastAsia" w:ascii="微软雅黑" w:hAnsi="微软雅黑" w:eastAsia="微软雅黑" w:cs="微软雅黑"/>
          <w:color w:val="auto"/>
          <w:sz w:val="24"/>
          <w:szCs w:val="24"/>
          <w:lang w:val="en-US" w:eastAsia="zh-CN"/>
        </w:rPr>
        <w:t>功能详细说明如下表所示。</w:t>
      </w:r>
    </w:p>
    <w:tbl>
      <w:tblPr>
        <w:tblStyle w:val="3"/>
        <w:tblW w:w="847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1"/>
        <w:gridCol w:w="1234"/>
        <w:gridCol w:w="1378"/>
        <w:gridCol w:w="50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1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一级功能模块</w:t>
            </w:r>
          </w:p>
        </w:tc>
        <w:tc>
          <w:tcPr>
            <w:tcW w:w="1234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二级功能</w:t>
            </w: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三级功能</w:t>
            </w: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1" w:type="dxa"/>
            <w:vMerge w:val="restart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系统</w:t>
            </w:r>
          </w:p>
        </w:tc>
        <w:tc>
          <w:tcPr>
            <w:tcW w:w="1234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用户管理</w:t>
            </w: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管理使用本系统的所有用户，主要是梁场的各类管理、生产人员。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1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b/>
                <w:bCs/>
                <w:vertAlign w:val="baseline"/>
              </w:rPr>
            </w:pPr>
          </w:p>
        </w:tc>
        <w:tc>
          <w:tcPr>
            <w:tcW w:w="1234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角色管理</w:t>
            </w: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设定系统中的角色权限， 用户管理中将使用它们。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1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b/>
                <w:bCs/>
                <w:vertAlign w:val="baseline"/>
              </w:rPr>
            </w:pPr>
          </w:p>
        </w:tc>
        <w:tc>
          <w:tcPr>
            <w:tcW w:w="1234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工作项管理</w:t>
            </w: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将生产过程中全部的安全、质量检查等工作，全部定义为工作项（每个工作项可自定义一些检查表单），不同工作项与工序关联起来。当梁片生产进入到某个工序时，就可以针对该梁片派发相关的安全、质量检查等工作项任务给相关人员，人员执行任务时，可填写已定义好的表格数据并提交保存，完成任务后，即意味着该检查工作结束。当一个工序下所有工作项任务都完成，那么梁片生产将进入下一个工序。</w:t>
            </w:r>
          </w:p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vertAlign w:val="baseline"/>
                <w:lang w:val="en-US" w:eastAsia="zh-CN"/>
              </w:rPr>
              <w:t>关于这个工作项，需要你方归纳、总结出生产全过程、不同工序下，到底要完成哪些检查工作？各个工作项中，分别要完成哪些具体的检查工作？文字和表格，都要提供给我们。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771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b/>
                <w:bCs/>
                <w:vertAlign w:val="baseline"/>
              </w:rPr>
            </w:pPr>
          </w:p>
        </w:tc>
        <w:tc>
          <w:tcPr>
            <w:tcW w:w="1234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工序管理</w:t>
            </w: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可以定义多个工序模板，不同工序模板下，可以包含不同数量的工序。不同型号的梁片，可绑定到不同工序模板。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1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b/>
                <w:bCs/>
                <w:vertAlign w:val="baseline"/>
              </w:rPr>
            </w:pPr>
          </w:p>
        </w:tc>
        <w:tc>
          <w:tcPr>
            <w:tcW w:w="1234" w:type="dxa"/>
            <w:vMerge w:val="restart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工作台管理</w:t>
            </w: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类别管理</w:t>
            </w: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定义工作台的类别：绑扎台、制梁台、存梁台。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1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b/>
                <w:bCs/>
                <w:vertAlign w:val="baseline"/>
              </w:rPr>
            </w:pPr>
          </w:p>
        </w:tc>
        <w:tc>
          <w:tcPr>
            <w:tcW w:w="1234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布局管理</w:t>
            </w: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可预定义多个梁场生产线布局图，在创建某个具体项目时，可从中选择哪种生产线布局图。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1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b/>
                <w:bCs/>
                <w:vertAlign w:val="baseline"/>
              </w:rPr>
            </w:pPr>
          </w:p>
        </w:tc>
        <w:tc>
          <w:tcPr>
            <w:tcW w:w="1234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参数配置</w:t>
            </w: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配置系统参数，如：项目类别（桥梁、高架桥、高速路等）、角色类别（场长、主任、技术员、实验员等）、构件类别（T梁、箱梁等）。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1" w:type="dxa"/>
            <w:vMerge w:val="restart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项目</w:t>
            </w:r>
          </w:p>
        </w:tc>
        <w:tc>
          <w:tcPr>
            <w:tcW w:w="1234" w:type="dxa"/>
            <w:vMerge w:val="restart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项目管理</w:t>
            </w: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项目列表</w:t>
            </w: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创建项目、项目列表，项目明细信息。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1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b/>
                <w:bCs/>
                <w:vertAlign w:val="baseline"/>
              </w:rPr>
            </w:pPr>
          </w:p>
        </w:tc>
        <w:tc>
          <w:tcPr>
            <w:tcW w:w="1234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模型管理</w:t>
            </w: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管理项目的模型，上传模型等。在上传模型时（整体模型、局部模型、单构件模型），若是整体或局部模型，将会自动生成模型中全部梁片的排产计划；若是单构件模型，只上传模型，然后在</w:t>
            </w:r>
            <w:r>
              <w:rPr>
                <w:rFonts w:hint="eastAsia"/>
                <w:b/>
                <w:bCs/>
                <w:color w:val="00B0F0"/>
                <w:vertAlign w:val="baseline"/>
                <w:lang w:val="en-US" w:eastAsia="zh-CN"/>
              </w:rPr>
              <w:t>排产计划 - 构件与模型绑定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功能中，将手工生成的一批构件与模型进行绑定。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1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b/>
                <w:bCs/>
                <w:vertAlign w:val="baseline"/>
              </w:rPr>
            </w:pPr>
          </w:p>
        </w:tc>
        <w:tc>
          <w:tcPr>
            <w:tcW w:w="1234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人员管理</w:t>
            </w: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从用户管理中的所有人中，选择人员到某项目中。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1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b/>
                <w:bCs/>
                <w:vertAlign w:val="baseline"/>
              </w:rPr>
            </w:pPr>
          </w:p>
        </w:tc>
        <w:tc>
          <w:tcPr>
            <w:tcW w:w="1234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布局选择</w:t>
            </w: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从工作台布局图（系统功能中已定义）中，选择本项目的梁场布局图（如：两条生产线横向左、右区域布局）。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1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b/>
                <w:bCs/>
                <w:vertAlign w:val="baseline"/>
              </w:rPr>
            </w:pPr>
          </w:p>
        </w:tc>
        <w:tc>
          <w:tcPr>
            <w:tcW w:w="1234" w:type="dxa"/>
            <w:vMerge w:val="restart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排产计划</w:t>
            </w: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构件排产表</w:t>
            </w: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可分批为项目添加梁片生产计划：选择项目、工序模板、梁片数量等信息后，即生成排产计划，一个项目可分批次创建排产计划。</w:t>
            </w:r>
          </w:p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1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b/>
                <w:bCs/>
                <w:vertAlign w:val="baseline"/>
              </w:rPr>
            </w:pPr>
          </w:p>
        </w:tc>
        <w:tc>
          <w:tcPr>
            <w:tcW w:w="1234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构件与模型绑定</w:t>
            </w: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假定梁场开工时，模型还没有。那么可以先在 </w:t>
            </w:r>
            <w:r>
              <w:rPr>
                <w:rFonts w:hint="eastAsia"/>
                <w:b/>
                <w:bCs/>
                <w:color w:val="00B0F0"/>
                <w:vertAlign w:val="baseline"/>
                <w:lang w:val="en-US" w:eastAsia="zh-CN"/>
              </w:rPr>
              <w:t>构件排产表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功能中，生成一批梁片，然后在模型上传后，将模型上的构件（梁片）一片片与已生成的排产表中的梁片进行绑定。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1" w:type="dxa"/>
            <w:vMerge w:val="restart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生产</w:t>
            </w:r>
          </w:p>
        </w:tc>
        <w:tc>
          <w:tcPr>
            <w:tcW w:w="1234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</w:t>
            </w: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vertAlign w:val="baseline"/>
                <w:lang w:val="en-US" w:eastAsia="zh-CN"/>
              </w:rPr>
              <w:t>显示梁场生产的一些概览信息（需要你们提供具体要求）。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1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b/>
                <w:bCs/>
                <w:vertAlign w:val="baseline"/>
              </w:rPr>
            </w:pPr>
          </w:p>
        </w:tc>
        <w:tc>
          <w:tcPr>
            <w:tcW w:w="1234" w:type="dxa"/>
            <w:vMerge w:val="restart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我的任务</w:t>
            </w: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待完成</w:t>
            </w: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登录者收到的、需要去完成的工作项任务列表（工序中的检查任务），登录者可逐条选择去完成这些检查任务。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1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b/>
                <w:bCs/>
                <w:vertAlign w:val="baseline"/>
              </w:rPr>
            </w:pPr>
          </w:p>
        </w:tc>
        <w:tc>
          <w:tcPr>
            <w:tcW w:w="1234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合作任务</w:t>
            </w: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当一个任务派发给多个人时，若登录者是其中的参与者，那么该任务就属于合作任务。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1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b/>
                <w:bCs/>
                <w:vertAlign w:val="baseline"/>
              </w:rPr>
            </w:pPr>
          </w:p>
        </w:tc>
        <w:tc>
          <w:tcPr>
            <w:tcW w:w="1234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已完成</w:t>
            </w: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登录者已完成的所有任务。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1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b/>
                <w:bCs/>
                <w:vertAlign w:val="baseline"/>
              </w:rPr>
            </w:pPr>
          </w:p>
        </w:tc>
        <w:tc>
          <w:tcPr>
            <w:tcW w:w="1234" w:type="dxa"/>
            <w:vMerge w:val="restart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施工管理</w:t>
            </w: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台座分派</w:t>
            </w: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从BIM模型中或排产表中点击要生产的梁片，然后去布局图中选择 台座，完成梁片的上台生产 或 梁片的台座切换。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1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b/>
                <w:bCs/>
                <w:vertAlign w:val="baseline"/>
              </w:rPr>
            </w:pPr>
          </w:p>
        </w:tc>
        <w:tc>
          <w:tcPr>
            <w:tcW w:w="1234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任务分配</w:t>
            </w: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在布局图中，可根据不同颜色标记的状态，选择台座上的梁片进行任务的派发工作。派发时，点台座上的梁片，然后勾选任务，下一步选择人员，进行派发。收到任务的人员登录，会看到消息提醒，同时也可以在</w:t>
            </w:r>
            <w:r>
              <w:rPr>
                <w:rFonts w:hint="eastAsia"/>
                <w:b/>
                <w:bCs/>
                <w:color w:val="00B0F0"/>
                <w:vertAlign w:val="baseline"/>
                <w:lang w:val="en-US" w:eastAsia="zh-CN"/>
              </w:rPr>
              <w:t>我的任务/合作任务</w:t>
            </w:r>
            <w:r>
              <w:rPr>
                <w:rFonts w:hint="eastAsia"/>
                <w:b w:val="0"/>
                <w:bCs w:val="0"/>
                <w:color w:val="auto"/>
                <w:vertAlign w:val="baseline"/>
                <w:lang w:val="en-US" w:eastAsia="zh-CN"/>
              </w:rPr>
              <w:t>中看到新派发的任务，然后去执行任务，完成检查工作。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1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b/>
                <w:bCs/>
                <w:vertAlign w:val="baseline"/>
              </w:rPr>
            </w:pPr>
          </w:p>
        </w:tc>
        <w:tc>
          <w:tcPr>
            <w:tcW w:w="1234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管理已完成</w:t>
            </w: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显示登录者所有已经完成的 任务， 可转发已完成的任务给上级检查。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1" w:type="dxa"/>
            <w:vMerge w:val="restart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消息</w:t>
            </w:r>
          </w:p>
        </w:tc>
        <w:tc>
          <w:tcPr>
            <w:tcW w:w="1234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通讯录</w:t>
            </w: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列表项目中的所有人员，可选择他们来发送即时消息。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1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</w:p>
        </w:tc>
        <w:tc>
          <w:tcPr>
            <w:tcW w:w="1234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消息列表</w:t>
            </w:r>
          </w:p>
        </w:tc>
        <w:tc>
          <w:tcPr>
            <w:tcW w:w="137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</w:p>
        </w:tc>
        <w:tc>
          <w:tcPr>
            <w:tcW w:w="5093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left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列表所有的聊天记录</w:t>
            </w:r>
          </w:p>
        </w:tc>
      </w:tr>
    </w:tbl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</w:pPr>
    </w:p>
    <w:p>
      <w:pPr>
        <w:numPr>
          <w:ilvl w:val="0"/>
          <w:numId w:val="1"/>
        </w:numPr>
        <w:jc w:val="left"/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系统功能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新公司（梁场）管理员登录后，首先要做的就是此功能下的一些初始化工作。</w:t>
      </w:r>
    </w:p>
    <w:p>
      <w:pPr>
        <w:widowControl w:val="0"/>
        <w:numPr>
          <w:ilvl w:val="0"/>
          <w:numId w:val="3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用户管理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3040" cy="2130425"/>
            <wp:effectExtent l="0" t="0" r="381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当编辑一个用户时，可修改资料、设定用户的角色（角色的管理，通过  角色管理 下的页面进行管理）。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440940"/>
            <wp:effectExtent l="0" t="0" r="4445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角色管理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2446655"/>
            <wp:effectExtent l="0" t="0" r="9525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6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工作项管理</w:t>
      </w:r>
    </w:p>
    <w:p>
      <w:pPr>
        <w:widowControl w:val="0"/>
        <w:numPr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工作项是一个特定名词，是指梁片在生产全过程中，需要做各种安全、质量等检查工作，系统中通过将这些检查工作，定义为工作项</w:t>
      </w:r>
      <w: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  <w:t>（因此，工作项定义时，需要给其命名、给出相关的检查内容、要求、填写的表格项内容等，需要你方提供一个工作项内容的模板，例如：包括名称、类别、内容、xxxx）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。系统中将工作项与工序关联（不同工序下，有不同的工作项，例如：钢筋绑扎时，可以定义10个工作项，用于分别指导钢筋绑扎、检查质量、检查安全等，一旦某个梁片进入到钢筋绑扎工序，就会要去完成此工序下的这10个工作项任务，一旦全部完成，意味着此梁片结束该工序，转入下一个工序。依次类推，每个工序下，都完成各自下面的工作项任务，直到全部工序完成，梁片结束生产过程）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2405" cy="2444750"/>
            <wp:effectExtent l="0" t="0" r="4445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菜单项下，包括2项功能：</w:t>
      </w:r>
    </w:p>
    <w:p>
      <w:pPr>
        <w:widowControl w:val="0"/>
        <w:numPr>
          <w:ilvl w:val="0"/>
          <w:numId w:val="0"/>
        </w:numPr>
        <w:ind w:firstLine="480" w:firstLineChars="200"/>
        <w:jc w:val="left"/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编辑/创建表格：针对该工作项检查，预定义检查的表格。</w:t>
      </w:r>
      <w: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  <w:t>目前表格的创建，还不好用，还需要完善、调整。</w:t>
      </w:r>
    </w:p>
    <w:p>
      <w:pPr>
        <w:widowControl w:val="0"/>
        <w:numPr>
          <w:ilvl w:val="0"/>
          <w:numId w:val="0"/>
        </w:numPr>
        <w:ind w:firstLine="480" w:firstLineChars="200"/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编辑：修改工作项的基本信息，名称、描述信息等。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58135"/>
            <wp:effectExtent l="0" t="0" r="8890" b="184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工序管理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2405" cy="2437130"/>
            <wp:effectExtent l="0" t="0" r="444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当一个工序模板下定义多个工序，每个工序设定其时长天数后，整个工序模板的总天数就自动统计出来。当一个梁片采用某个工序模板进行生产时，即意味着该梁片的生产，将需要多少天。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每个工序模板，其总天数、工序个数，依赖于其下工序的定义。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4785" cy="1802130"/>
            <wp:effectExtent l="0" t="0" r="12065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0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工作台管理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包括工作台的类别管理和布局管理。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类别管理，主要用于定义工作台的类别。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2880" cy="2446655"/>
            <wp:effectExtent l="0" t="0" r="13970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46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布局管理，主要用来定义多种梁场生产线布局示意图（这些布局示意图，在创建项目时，可从中选择）。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2405" cy="2444750"/>
            <wp:effectExtent l="0" t="0" r="4445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添加一个新的布局：因页面显示原因，系统中只默认生产线的横向布局；一条生产线的横向布局分左、右2个区域。按照页面上的提示文字输入各台座数量，然后点击 “生成布局图”，确认没有问题后，可保存后退出。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2166620"/>
            <wp:effectExtent l="0" t="0" r="5715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参数配置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7960" cy="2232660"/>
            <wp:effectExtent l="0" t="0" r="8890" b="152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项目功能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新公司（梁场）管理员在完成以上 </w:t>
      </w:r>
      <w:r>
        <w:rPr>
          <w:rFonts w:hint="eastAsia" w:ascii="微软雅黑" w:hAnsi="微软雅黑" w:eastAsia="微软雅黑" w:cs="微软雅黑"/>
          <w:b/>
          <w:bCs/>
          <w:color w:val="00B0F0"/>
          <w:sz w:val="24"/>
          <w:szCs w:val="24"/>
          <w:lang w:val="en-US" w:eastAsia="zh-CN"/>
        </w:rPr>
        <w:t>系统功能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 后， 就要进入此模块下创建项目相关的工作。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（1）项目列表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2405" cy="1932305"/>
            <wp:effectExtent l="0" t="0" r="444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点击 列表行后的</w:t>
      </w:r>
      <w:r>
        <w:drawing>
          <wp:inline distT="0" distB="0" distL="114300" distR="114300">
            <wp:extent cx="571500" cy="8953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菜单，可以进行编辑和查看详细。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1605915"/>
            <wp:effectExtent l="0" t="0" r="3175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0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编辑：只是修改项目名称。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查看详细：可以对项目的更多信息进行管理。如下图，可以查看、编辑项目的更多信息、BIM模型、上传该项目相关的各种文件（视频、word、excel等工程审批、宣传文件等）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442845"/>
            <wp:effectExtent l="0" t="0" r="7620" b="146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2880" cy="2249170"/>
            <wp:effectExtent l="0" t="0" r="13970" b="177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4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模型管理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3515" cy="2466340"/>
            <wp:effectExtent l="0" t="0" r="13335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6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人员管理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页面显示的是参与到项目中的人员。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3675" cy="2436495"/>
            <wp:effectExtent l="0" t="0" r="3175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可通过选择公司，将该公司没有加入到该项目中的人员列出，然后勾选后加入到项目中。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2435225"/>
            <wp:effectExtent l="0" t="0" r="381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布局选择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1135" cy="2482215"/>
            <wp:effectExtent l="0" t="0" r="5715" b="133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在布局图上点击，即可选中该布局为当前项目的梁场布局示意图。</w:t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构件排产表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构件排产表中，列出的是已创建的多批次的、本项目的梁片数据。可以通过底部的 </w:t>
      </w:r>
      <w:r>
        <w:drawing>
          <wp:inline distT="0" distB="0" distL="114300" distR="114300">
            <wp:extent cx="561975" cy="5715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来创建新批次的梁片生产数据；也可查看或更改某片梁的生产计划（待完成）。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7325" cy="2458720"/>
            <wp:effectExtent l="0" t="0" r="9525" b="177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新增一个生产批次：按照页面的提示，输入信息，保存，即可新增一个生产批次。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2880" cy="2430780"/>
            <wp:effectExtent l="0" t="0" r="1397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30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构件与模型绑定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此功能是想用于将模型上的构件与已生成的梁片记录，进行绑定，用于当先手工产生一批梁片进行生产，后期补上BIM模型，就要将模型上的梁片构件与先前梁片建立一一对应关系。</w:t>
      </w:r>
      <w: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  <w:t>（待完善）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2407285"/>
            <wp:effectExtent l="0" t="0" r="7620" b="1206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  <w:t>关于此处，有几个问题想问你方：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  <w:t>梁片生产的排产，实际到底是怎么去做的？</w:t>
      </w:r>
    </w:p>
    <w:p>
      <w:pPr>
        <w:widowControl w:val="0"/>
        <w:numPr>
          <w:ilvl w:val="0"/>
          <w:numId w:val="4"/>
        </w:numPr>
        <w:jc w:val="left"/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  <w:t>没有模型，每次输入一个数量的梁片，生成批量梁片进行排产，作为一个批次？这种方式生成排产时，在施工管理页面中，将没有BIM模型选择，只提供一个排产表，选择表中 梁片记录，然后选择台座，完成梁片上台、进入生产环节。</w:t>
      </w:r>
    </w:p>
    <w:p>
      <w:pPr>
        <w:widowControl w:val="0"/>
        <w:numPr>
          <w:ilvl w:val="0"/>
          <w:numId w:val="4"/>
        </w:numPr>
        <w:jc w:val="left"/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  <w:t>有单个构件模型，例如，32m的T梁的模型， 需要生产500片？用这一个模型，跟500片关联起来，生成排产表？</w:t>
      </w:r>
    </w:p>
    <w:p>
      <w:pPr>
        <w:widowControl w:val="0"/>
        <w:numPr>
          <w:ilvl w:val="0"/>
          <w:numId w:val="4"/>
        </w:numPr>
        <w:jc w:val="left"/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  <w:t>有整个项目的完整模型，例如，6km长的高架桥BIM模型，供800片梁，那么基于这个完整模型，生成800片梁的排产表？ 一片梁对应BIM模型上的一个构件？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  <w:t>本系统到底需要满足哪种要求？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生产功能</w:t>
      </w:r>
    </w:p>
    <w:p>
      <w:pPr>
        <w:widowControl w:val="0"/>
        <w:numPr>
          <w:ilvl w:val="0"/>
          <w:numId w:val="5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首页</w:t>
      </w:r>
    </w:p>
    <w:p>
      <w:pPr>
        <w:widowControl w:val="0"/>
        <w:numPr>
          <w:numId w:val="0"/>
        </w:numPr>
        <w:jc w:val="left"/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主要展示项目生产相关的内容。目前只是占位、示意图，</w:t>
      </w:r>
      <w: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  <w:t>具体要显示哪些？你方可以提出一些建议。</w:t>
      </w:r>
    </w:p>
    <w:p>
      <w:pPr>
        <w:widowControl w:val="0"/>
        <w:numPr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2468245"/>
            <wp:effectExtent l="0" t="0" r="10160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我的任务</w:t>
      </w:r>
    </w:p>
    <w:p>
      <w:pPr>
        <w:widowControl w:val="0"/>
        <w:numPr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待完成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：登录者登录系统后，可以在 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我的任务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中，查看需要自己负责的、要去执行、完成的任务列表。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张晓明登录系统后，在我的任务中，可以查看  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待完成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 任务列表，看到 8 分钟前， admin给他安排了T梁_0002的一个任务。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1135" cy="2419350"/>
            <wp:effectExtent l="0" t="0" r="5715" b="0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在卡片上点击后，即可去完成这个任务，填写该工作项创建时设置的表格，完成检查任务。可提交任务、也可转发此检查结果给相关领导审核、查看。</w:t>
      </w:r>
      <w:r>
        <w:drawing>
          <wp:inline distT="0" distB="0" distL="114300" distR="114300">
            <wp:extent cx="5261610" cy="2405380"/>
            <wp:effectExtent l="0" t="0" r="15240" b="13970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="240" w:hanging="240" w:hangingChars="100"/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合作任务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：如果登录者是作为参与人，被安排了一个任务，那么他在登录时，在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合作任务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列表中，可以查看此任务的情况，并执行相关工作。</w:t>
      </w:r>
    </w:p>
    <w:p>
      <w:pPr>
        <w:widowControl w:val="0"/>
        <w:numPr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已完成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：列出所有与自己相关的、已经完成的任务。可查看历史数据。</w:t>
      </w:r>
    </w:p>
    <w:p>
      <w:pPr>
        <w:widowControl w:val="0"/>
        <w:numPr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5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施工管理</w:t>
      </w:r>
    </w:p>
    <w:p>
      <w:pPr>
        <w:widowControl w:val="0"/>
        <w:numPr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台座分派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：作用是将梁片指定到某个台座，实现梁片上台座，表示梁片开始生产。其分为两个步骤：先从BIM模型或排产表（无BIM模型时）中选梁片，然后选台座，实现将梁片上台座，进入生产环节。</w:t>
      </w:r>
    </w:p>
    <w:p>
      <w:pPr>
        <w:widowControl w:val="0"/>
        <w:numPr>
          <w:numId w:val="0"/>
        </w:numPr>
        <w:jc w:val="left"/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如果项目有完整的BIM模型，就可以从模型上选择一个构件（梁片），如下图。</w:t>
      </w:r>
      <w:r>
        <w:drawing>
          <wp:inline distT="0" distB="0" distL="114300" distR="114300">
            <wp:extent cx="5273040" cy="2266950"/>
            <wp:effectExtent l="0" t="0" r="381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然后，从布局图中选某个空闲的台座，这样就会完成梁片上台座的工作。会看到已选择： 后面，有梁片编号和台座编号都选中，之后  提交，完成梁片上台生产。BIM模型中或排产表中，将会用颜色标记梁片进入生产；台座也会颜色标记被占用。</w:t>
      </w:r>
    </w:p>
    <w:p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70500" cy="2303780"/>
            <wp:effectExtent l="0" t="0" r="6350" b="127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3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在待处理的构件列表中，就可看到 T梁_0002已经跟BIM模型7绑定起来了。接下来，就可以到  任务分派  页面中，去分派任务。</w:t>
      </w:r>
    </w:p>
    <w:p>
      <w:pPr>
        <w:widowControl w:val="0"/>
        <w:numPr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545590"/>
            <wp:effectExtent l="0" t="0" r="6350" b="1651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任务分派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：因为梁片都在台座上，因此，只要选中台座去安排任务，即是对台座上的梁片安排生产过程中各工序下的工作项任务。下图中，哪些台座空闲、哪些被占用，可通过不同颜色来区别，可表示台座上各梁片的生产状态。</w:t>
      </w:r>
    </w:p>
    <w:p>
      <w:pPr>
        <w:widowControl w:val="0"/>
        <w:numPr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5420" cy="2477770"/>
            <wp:effectExtent l="0" t="0" r="11430" b="1778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任务的分派分为三步骤：先选台座，然后勾选该梁片当前工序下的工作项任务，之后选人，将任务派给相关人员。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第一步，先选中台座， 其他台座将变阴影（如下图）。</w:t>
      </w:r>
    </w:p>
    <w:p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69230" cy="2506345"/>
            <wp:effectExtent l="0" t="0" r="7620" b="8255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6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</w:pPr>
    </w:p>
    <w:p>
      <w:pPr>
        <w:widowControl w:val="0"/>
        <w:numPr>
          <w:numId w:val="0"/>
        </w:numPr>
        <w:jc w:val="left"/>
      </w:pPr>
    </w:p>
    <w:p>
      <w:pPr>
        <w:widowControl w:val="0"/>
        <w:numPr>
          <w:numId w:val="0"/>
        </w:numPr>
        <w:jc w:val="left"/>
      </w:pPr>
    </w:p>
    <w:p>
      <w:pPr>
        <w:widowControl w:val="0"/>
        <w:numPr>
          <w:numId w:val="0"/>
        </w:numPr>
        <w:jc w:val="left"/>
      </w:pPr>
    </w:p>
    <w:p>
      <w:pPr>
        <w:widowControl w:val="0"/>
        <w:numPr>
          <w:numId w:val="0"/>
        </w:numPr>
        <w:jc w:val="left"/>
      </w:pPr>
    </w:p>
    <w:p>
      <w:pPr>
        <w:widowControl w:val="0"/>
        <w:numPr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第二步，勾选要分派的工作项任务</w:t>
      </w:r>
    </w:p>
    <w:p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65420" cy="2462530"/>
            <wp:effectExtent l="0" t="0" r="11430" b="1397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6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66690" cy="2456815"/>
            <wp:effectExtent l="0" t="0" r="10160" b="63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点击下一步后，将进入第三步，选择执行人、参与人。</w:t>
      </w:r>
    </w:p>
    <w:p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70500" cy="2437130"/>
            <wp:effectExtent l="0" t="0" r="6350" b="127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提示 分派可以在构件情况列表中看到T梁_0002已经被分配任务。此外，消息系统会给 张晓明、李明发送消息，通知他们有新任务（待实现）；而且，当他们登录系统时，从 我的任务  中会看到 待执行 的任务，提醒他们及时去完成任务。</w:t>
      </w:r>
    </w:p>
    <w:p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62245" cy="2464435"/>
            <wp:effectExtent l="0" t="0" r="14605" b="12065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6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管理已完成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：就是将 存梁台 上那些已经完成所有的养护工作、可出厂的梁，下台，腾出存梁台供后续使用。只针对存梁台进行 梁片下台的操作。目前页面，没有梁片在 存梁台， 故无法截图演示。</w:t>
      </w:r>
    </w:p>
    <w:p>
      <w:pPr>
        <w:numPr>
          <w:ilvl w:val="0"/>
          <w:numId w:val="1"/>
        </w:numPr>
        <w:jc w:val="left"/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消息功能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消息功能主要完成系统内部的协同、及时沟通、各种消息的推送、提醒。可用两个不同的浏览器（chrome和firefox），分别登录2个用户，实现聊天对话功能以及任务派发后消息及时推送（待实现）。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消息系统中，主要包括：通讯录 和 消息列表。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通讯录中，主要列出项目中的工作人员；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消息列表中，主要列出历史消息信息。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2880" cy="2450465"/>
            <wp:effectExtent l="0" t="0" r="13970" b="6985"/>
            <wp:docPr id="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232F039"/>
    <w:multiLevelType w:val="singleLevel"/>
    <w:tmpl w:val="C232F039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D331F502"/>
    <w:multiLevelType w:val="singleLevel"/>
    <w:tmpl w:val="D331F502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E6133D5D"/>
    <w:multiLevelType w:val="singleLevel"/>
    <w:tmpl w:val="E6133D5D"/>
    <w:lvl w:ilvl="0" w:tentative="0">
      <w:start w:val="1"/>
      <w:numFmt w:val="upperLetter"/>
      <w:suff w:val="nothing"/>
      <w:lvlText w:val="%1、"/>
      <w:lvlJc w:val="left"/>
    </w:lvl>
  </w:abstractNum>
  <w:abstractNum w:abstractNumId="3">
    <w:nsid w:val="EC617D96"/>
    <w:multiLevelType w:val="singleLevel"/>
    <w:tmpl w:val="EC617D96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1E7377AD"/>
    <w:multiLevelType w:val="singleLevel"/>
    <w:tmpl w:val="1E7377AD"/>
    <w:lvl w:ilvl="0" w:tentative="0">
      <w:start w:val="1"/>
      <w:numFmt w:val="decimal"/>
      <w:suff w:val="space"/>
      <w:lvlText w:val="%1."/>
      <w:lvlJc w:val="left"/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8951067"/>
    <w:rsid w:val="01D64045"/>
    <w:rsid w:val="04F62CF7"/>
    <w:rsid w:val="107641B7"/>
    <w:rsid w:val="13B5197B"/>
    <w:rsid w:val="18C52D69"/>
    <w:rsid w:val="1BE07C20"/>
    <w:rsid w:val="1D3A0C16"/>
    <w:rsid w:val="26984EA7"/>
    <w:rsid w:val="28757B1F"/>
    <w:rsid w:val="2B271D3D"/>
    <w:rsid w:val="30933CB2"/>
    <w:rsid w:val="30F13F21"/>
    <w:rsid w:val="43AB717E"/>
    <w:rsid w:val="441263C4"/>
    <w:rsid w:val="47D429AF"/>
    <w:rsid w:val="482F0F0F"/>
    <w:rsid w:val="49D93CE8"/>
    <w:rsid w:val="4E476A72"/>
    <w:rsid w:val="56A271ED"/>
    <w:rsid w:val="58951067"/>
    <w:rsid w:val="5A9F2F80"/>
    <w:rsid w:val="5BD11BC7"/>
    <w:rsid w:val="60076F05"/>
    <w:rsid w:val="62C1000B"/>
    <w:rsid w:val="63731E0A"/>
    <w:rsid w:val="675E1FF4"/>
    <w:rsid w:val="67CB6C2E"/>
    <w:rsid w:val="6B107046"/>
    <w:rsid w:val="6BB447D7"/>
    <w:rsid w:val="737F3650"/>
    <w:rsid w:val="74535EE2"/>
    <w:rsid w:val="7EB27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Office_11.1.0.8415_F1E327BC-269C-435d-A152-05C5408002CA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2019-02-21T06:51:00Z</dcterms:created>
  <dc:creator>yan</dc:creator>
  <cp:lastModifiedBy>yan</cp:lastModifiedBy>
  <dcterms:modified xsi:type="dcterms:W3CDTF">2019-02-21T13:10:54Z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2052-11.1.0.8415</vt:lpwstr>
  </property>
</Properties>
</file>